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8D" w:rsidRDefault="00EF7C8D">
      <w:pPr>
        <w:widowControl w:val="0"/>
        <w:tabs>
          <w:tab w:val="center" w:pos="8280"/>
          <w:tab w:val="right" w:pos="9217"/>
        </w:tabs>
        <w:autoSpaceDE w:val="0"/>
        <w:autoSpaceDN w:val="0"/>
        <w:adjustRightInd w:val="0"/>
        <w:spacing w:before="20" w:after="20"/>
        <w:jc w:val="both"/>
        <w:rPr>
          <w:rFonts w:ascii="Arial" w:hAnsi="Arial" w:cs="Arial"/>
          <w:b/>
          <w:bCs/>
          <w:lang w:val="es-ES_tradnl"/>
        </w:rPr>
      </w:pPr>
      <w:r>
        <w:rPr>
          <w:rFonts w:ascii="Arial" w:hAnsi="Arial" w:cs="Arial"/>
          <w:b/>
          <w:bCs/>
          <w:lang w:val="es-ES_tradnl"/>
        </w:rPr>
        <w:t xml:space="preserve">Pasajeros con Destino                       </w:t>
      </w:r>
    </w:p>
    <w:p w:rsidR="00EF7C8D" w:rsidRDefault="00EF7C8D">
      <w:pPr>
        <w:widowControl w:val="0"/>
        <w:autoSpaceDE w:val="0"/>
        <w:autoSpaceDN w:val="0"/>
        <w:adjustRightInd w:val="0"/>
        <w:spacing w:before="10" w:after="10" w:line="216" w:lineRule="atLeast"/>
        <w:ind w:firstLine="288"/>
        <w:jc w:val="both"/>
        <w:rPr>
          <w:rFonts w:ascii="Arial" w:hAnsi="Arial" w:cs="Arial"/>
          <w:b/>
          <w:bCs/>
          <w:lang w:val="es-ES_tradnl"/>
        </w:rPr>
      </w:pPr>
    </w:p>
    <w:p w:rsidR="00EF7C8D" w:rsidRDefault="00EF7C8D">
      <w:pPr>
        <w:widowControl w:val="0"/>
        <w:autoSpaceDE w:val="0"/>
        <w:autoSpaceDN w:val="0"/>
        <w:adjustRightInd w:val="0"/>
        <w:spacing w:before="10" w:after="10" w:line="216" w:lineRule="atLeast"/>
        <w:ind w:firstLine="288"/>
        <w:jc w:val="both"/>
        <w:rPr>
          <w:rFonts w:ascii="Arial" w:hAnsi="Arial" w:cs="Arial"/>
          <w:b/>
          <w:bCs/>
          <w:lang w:val="es-ES_tradnl"/>
        </w:rPr>
      </w:pPr>
    </w:p>
    <w:tbl>
      <w:tblPr>
        <w:tblW w:w="0" w:type="auto"/>
        <w:tblInd w:w="144" w:type="dxa"/>
        <w:tblLayout w:type="fixed"/>
        <w:tblCellMar>
          <w:left w:w="71" w:type="dxa"/>
          <w:right w:w="71" w:type="dxa"/>
        </w:tblCellMar>
        <w:tblLook w:val="0000"/>
      </w:tblPr>
      <w:tblGrid>
        <w:gridCol w:w="4607"/>
        <w:gridCol w:w="1985"/>
        <w:gridCol w:w="2153"/>
      </w:tblGrid>
      <w:tr w:rsidR="00EF7C8D">
        <w:tblPrEx>
          <w:tblCellMar>
            <w:top w:w="0" w:type="dxa"/>
            <w:bottom w:w="0" w:type="dxa"/>
          </w:tblCellMar>
        </w:tblPrEx>
        <w:tc>
          <w:tcPr>
            <w:tcW w:w="4607" w:type="dxa"/>
            <w:tcBorders>
              <w:top w:val="nil"/>
              <w:left w:val="nil"/>
              <w:bottom w:val="nil"/>
              <w:right w:val="nil"/>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Fecha de Envío   13/ diciembre / 2007</w:t>
            </w:r>
          </w:p>
        </w:tc>
        <w:tc>
          <w:tcPr>
            <w:tcW w:w="1985" w:type="dxa"/>
            <w:tcBorders>
              <w:top w:val="single" w:sz="6" w:space="0" w:color="auto"/>
              <w:left w:val="single" w:sz="6" w:space="0" w:color="auto"/>
              <w:bottom w:val="single" w:sz="6" w:space="0" w:color="auto"/>
              <w:right w:val="single" w:sz="6" w:space="0" w:color="auto"/>
            </w:tcBorders>
            <w:shd w:val="solid" w:color="C0C0C0" w:fill="auto"/>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 xml:space="preserve">Publicación del </w:t>
            </w:r>
          </w:p>
        </w:tc>
        <w:tc>
          <w:tcPr>
            <w:tcW w:w="2153" w:type="dxa"/>
            <w:tcBorders>
              <w:top w:val="single" w:sz="6" w:space="0" w:color="auto"/>
              <w:left w:val="nil"/>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diciembre/ 2007</w:t>
            </w:r>
          </w:p>
        </w:tc>
      </w:tr>
    </w:tbl>
    <w:p w:rsidR="00EF7C8D" w:rsidRDefault="00EF7C8D">
      <w:pPr>
        <w:widowControl w:val="0"/>
        <w:autoSpaceDE w:val="0"/>
        <w:autoSpaceDN w:val="0"/>
        <w:adjustRightInd w:val="0"/>
        <w:spacing w:before="10" w:after="10" w:line="216" w:lineRule="atLeast"/>
        <w:ind w:firstLine="288"/>
        <w:jc w:val="both"/>
        <w:rPr>
          <w:rFonts w:ascii="Arial" w:hAnsi="Arial" w:cs="Arial"/>
          <w:lang w:val="es-ES_tradnl"/>
        </w:rPr>
      </w:pPr>
    </w:p>
    <w:tbl>
      <w:tblPr>
        <w:tblW w:w="0" w:type="auto"/>
        <w:tblInd w:w="144" w:type="dxa"/>
        <w:tblLayout w:type="fixed"/>
        <w:tblCellMar>
          <w:left w:w="71" w:type="dxa"/>
          <w:right w:w="71" w:type="dxa"/>
        </w:tblCellMar>
        <w:tblLook w:val="0000"/>
      </w:tblPr>
      <w:tblGrid>
        <w:gridCol w:w="4466"/>
        <w:gridCol w:w="4549"/>
      </w:tblGrid>
      <w:tr w:rsidR="00EF7C8D">
        <w:tblPrEx>
          <w:tblCellMar>
            <w:top w:w="0" w:type="dxa"/>
            <w:bottom w:w="0" w:type="dxa"/>
          </w:tblCellMar>
        </w:tblPrEx>
        <w:tc>
          <w:tcPr>
            <w:tcW w:w="4466" w:type="dxa"/>
            <w:tcBorders>
              <w:top w:val="single" w:sz="6" w:space="0" w:color="auto"/>
              <w:left w:val="single" w:sz="6" w:space="0" w:color="auto"/>
              <w:bottom w:val="nil"/>
              <w:right w:val="single" w:sz="6" w:space="0" w:color="auto"/>
            </w:tcBorders>
            <w:shd w:val="solid" w:color="C0C0C0" w:fill="auto"/>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 xml:space="preserve">EPISODIO </w:t>
            </w:r>
          </w:p>
        </w:tc>
        <w:tc>
          <w:tcPr>
            <w:tcW w:w="4549"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TÍTULO EPISODIO</w:t>
            </w:r>
          </w:p>
        </w:tc>
      </w:tr>
      <w:tr w:rsidR="00EF7C8D">
        <w:tblPrEx>
          <w:tblCellMar>
            <w:top w:w="0" w:type="dxa"/>
            <w:bottom w:w="0" w:type="dxa"/>
          </w:tblCellMar>
        </w:tblPrEx>
        <w:tc>
          <w:tcPr>
            <w:tcW w:w="4466" w:type="dxa"/>
            <w:tcBorders>
              <w:top w:val="single" w:sz="6" w:space="0" w:color="auto"/>
              <w:left w:val="single" w:sz="6" w:space="0" w:color="auto"/>
              <w:bottom w:val="single" w:sz="6" w:space="0" w:color="auto"/>
              <w:right w:val="single" w:sz="6" w:space="0" w:color="auto"/>
            </w:tcBorders>
            <w:shd w:val="solid" w:color="C0C0C0" w:fill="auto"/>
          </w:tcPr>
          <w:p w:rsidR="00EF7C8D" w:rsidRDefault="00EF7C8D" w:rsidP="000F17D2">
            <w:pPr>
              <w:widowControl w:val="0"/>
              <w:autoSpaceDE w:val="0"/>
              <w:autoSpaceDN w:val="0"/>
              <w:adjustRightInd w:val="0"/>
              <w:spacing w:before="10" w:after="10"/>
              <w:jc w:val="both"/>
              <w:rPr>
                <w:rFonts w:ascii="Arial" w:hAnsi="Arial" w:cs="Arial"/>
                <w:b/>
                <w:bCs/>
                <w:lang w:val="es-ES_tradnl"/>
              </w:rPr>
            </w:pPr>
            <w:r>
              <w:rPr>
                <w:rFonts w:ascii="Arial" w:hAnsi="Arial" w:cs="Arial"/>
                <w:b/>
                <w:bCs/>
                <w:lang w:val="es-ES_tradnl"/>
              </w:rPr>
              <w:t>No. 3</w:t>
            </w:r>
            <w:r w:rsidR="000F17D2">
              <w:rPr>
                <w:rFonts w:ascii="Arial" w:hAnsi="Arial" w:cs="Arial"/>
                <w:b/>
                <w:bCs/>
                <w:lang w:val="es-ES_tradnl"/>
              </w:rPr>
              <w:t>7</w:t>
            </w:r>
          </w:p>
        </w:tc>
        <w:tc>
          <w:tcPr>
            <w:tcW w:w="4549"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jc w:val="right"/>
              <w:rPr>
                <w:rFonts w:ascii="Arial" w:hAnsi="Arial" w:cs="Arial"/>
              </w:rPr>
            </w:pPr>
            <w:r>
              <w:rPr>
                <w:rFonts w:ascii="Arial" w:hAnsi="Arial" w:cs="Arial"/>
              </w:rPr>
              <w:t>Navidad en Bratislava, el Corazón de Europa</w:t>
            </w:r>
          </w:p>
          <w:p w:rsidR="00EF7C8D" w:rsidRDefault="00EF7C8D">
            <w:pPr>
              <w:widowControl w:val="0"/>
              <w:autoSpaceDE w:val="0"/>
              <w:autoSpaceDN w:val="0"/>
              <w:adjustRightInd w:val="0"/>
              <w:spacing w:before="10" w:after="10"/>
              <w:jc w:val="right"/>
              <w:rPr>
                <w:rFonts w:ascii="Arial" w:hAnsi="Arial" w:cs="Arial"/>
                <w:b/>
                <w:bCs/>
                <w:lang w:val="es-ES_tradnl"/>
              </w:rPr>
            </w:pPr>
            <w:r>
              <w:rPr>
                <w:rFonts w:ascii="Arial" w:hAnsi="Arial" w:cs="Arial"/>
              </w:rPr>
              <w:t xml:space="preserve">Parte </w:t>
            </w:r>
            <w:r w:rsidR="00115365">
              <w:rPr>
                <w:rFonts w:ascii="Arial" w:hAnsi="Arial" w:cs="Arial"/>
              </w:rPr>
              <w:t>2</w:t>
            </w:r>
            <w:r>
              <w:rPr>
                <w:rFonts w:ascii="Arial" w:hAnsi="Arial" w:cs="Arial"/>
              </w:rPr>
              <w:t xml:space="preserve">   </w:t>
            </w:r>
          </w:p>
        </w:tc>
      </w:tr>
    </w:tbl>
    <w:p w:rsidR="00EF7C8D" w:rsidRDefault="00EF7C8D">
      <w:pPr>
        <w:widowControl w:val="0"/>
        <w:autoSpaceDE w:val="0"/>
        <w:autoSpaceDN w:val="0"/>
        <w:adjustRightInd w:val="0"/>
        <w:spacing w:before="10" w:after="10" w:line="216" w:lineRule="atLeast"/>
        <w:ind w:firstLine="288"/>
        <w:jc w:val="both"/>
        <w:rPr>
          <w:rFonts w:ascii="Arial" w:hAnsi="Arial" w:cs="Arial"/>
          <w:lang w:val="es-ES_tradnl"/>
        </w:rPr>
      </w:pPr>
    </w:p>
    <w:p w:rsidR="00EF7C8D" w:rsidRDefault="00EF7C8D">
      <w:pPr>
        <w:widowControl w:val="0"/>
        <w:tabs>
          <w:tab w:val="center" w:pos="1800"/>
          <w:tab w:val="center" w:pos="4410"/>
          <w:tab w:val="center" w:pos="6300"/>
          <w:tab w:val="center" w:pos="8190"/>
        </w:tabs>
        <w:autoSpaceDE w:val="0"/>
        <w:autoSpaceDN w:val="0"/>
        <w:adjustRightInd w:val="0"/>
        <w:spacing w:before="10" w:after="10" w:line="216" w:lineRule="atLeast"/>
        <w:jc w:val="both"/>
        <w:rPr>
          <w:rFonts w:ascii="Arial" w:hAnsi="Arial" w:cs="Arial"/>
          <w:b/>
          <w:bCs/>
          <w:lang w:val="es-ES_tradnl"/>
        </w:rPr>
      </w:pPr>
      <w:r>
        <w:rPr>
          <w:rFonts w:ascii="Arial" w:hAnsi="Arial" w:cs="Arial"/>
          <w:b/>
          <w:bCs/>
          <w:lang w:val="es-ES_tradnl"/>
        </w:rPr>
        <w:t xml:space="preserve"> META TAGS</w:t>
      </w:r>
    </w:p>
    <w:tbl>
      <w:tblPr>
        <w:tblW w:w="0" w:type="auto"/>
        <w:tblInd w:w="144" w:type="dxa"/>
        <w:tblLayout w:type="fixed"/>
        <w:tblCellMar>
          <w:left w:w="71" w:type="dxa"/>
          <w:right w:w="71" w:type="dxa"/>
        </w:tblCellMar>
        <w:tblLook w:val="0000"/>
      </w:tblPr>
      <w:tblGrid>
        <w:gridCol w:w="2337"/>
        <w:gridCol w:w="1843"/>
        <w:gridCol w:w="2268"/>
        <w:gridCol w:w="2288"/>
      </w:tblGrid>
      <w:tr w:rsidR="00EF7C8D">
        <w:tblPrEx>
          <w:tblCellMar>
            <w:top w:w="0" w:type="dxa"/>
            <w:bottom w:w="0" w:type="dxa"/>
          </w:tblCellMar>
        </w:tblPrEx>
        <w:tc>
          <w:tcPr>
            <w:tcW w:w="2337" w:type="dxa"/>
            <w:tcBorders>
              <w:top w:val="single" w:sz="6" w:space="0" w:color="auto"/>
              <w:left w:val="single" w:sz="6" w:space="0" w:color="auto"/>
              <w:bottom w:val="single" w:sz="6" w:space="0" w:color="auto"/>
              <w:right w:val="single" w:sz="6" w:space="0" w:color="auto"/>
            </w:tcBorders>
            <w:shd w:val="solid" w:color="C0C0C0" w:fill="auto"/>
          </w:tcPr>
          <w:p w:rsidR="00EF7C8D" w:rsidRDefault="00EF7C8D">
            <w:pPr>
              <w:widowControl w:val="0"/>
              <w:autoSpaceDE w:val="0"/>
              <w:autoSpaceDN w:val="0"/>
              <w:adjustRightInd w:val="0"/>
              <w:spacing w:before="10" w:after="10"/>
              <w:jc w:val="both"/>
              <w:rPr>
                <w:rFonts w:ascii="Arial" w:hAnsi="Arial" w:cs="Arial"/>
                <w:lang w:val="es-ES_tradnl"/>
              </w:rPr>
            </w:pPr>
          </w:p>
        </w:tc>
        <w:tc>
          <w:tcPr>
            <w:tcW w:w="1843" w:type="dxa"/>
            <w:tcBorders>
              <w:top w:val="single" w:sz="6" w:space="0" w:color="auto"/>
              <w:left w:val="single" w:sz="6" w:space="0" w:color="auto"/>
              <w:bottom w:val="single" w:sz="6" w:space="0" w:color="auto"/>
              <w:right w:val="single" w:sz="6" w:space="0" w:color="auto"/>
            </w:tcBorders>
            <w:shd w:val="solid" w:color="C0C0C0" w:fill="auto"/>
          </w:tcPr>
          <w:p w:rsidR="00EF7C8D" w:rsidRDefault="00EF7C8D">
            <w:pPr>
              <w:widowControl w:val="0"/>
              <w:autoSpaceDE w:val="0"/>
              <w:autoSpaceDN w:val="0"/>
              <w:adjustRightInd w:val="0"/>
              <w:spacing w:before="10" w:after="10"/>
              <w:jc w:val="both"/>
              <w:rPr>
                <w:rFonts w:ascii="Arial" w:hAnsi="Arial" w:cs="Arial"/>
                <w:lang w:val="es-ES_tradnl"/>
              </w:rPr>
            </w:pPr>
          </w:p>
        </w:tc>
        <w:tc>
          <w:tcPr>
            <w:tcW w:w="2268" w:type="dxa"/>
            <w:tcBorders>
              <w:top w:val="single" w:sz="6" w:space="0" w:color="auto"/>
              <w:left w:val="single" w:sz="6" w:space="0" w:color="auto"/>
              <w:bottom w:val="single" w:sz="6" w:space="0" w:color="auto"/>
              <w:right w:val="single" w:sz="6" w:space="0" w:color="auto"/>
            </w:tcBorders>
            <w:shd w:val="solid" w:color="C0C0C0" w:fill="auto"/>
          </w:tcPr>
          <w:p w:rsidR="00EF7C8D" w:rsidRDefault="00EF7C8D">
            <w:pPr>
              <w:widowControl w:val="0"/>
              <w:autoSpaceDE w:val="0"/>
              <w:autoSpaceDN w:val="0"/>
              <w:adjustRightInd w:val="0"/>
              <w:spacing w:before="10" w:after="10"/>
              <w:jc w:val="both"/>
              <w:rPr>
                <w:rFonts w:ascii="Arial" w:hAnsi="Arial" w:cs="Arial"/>
                <w:lang w:val="es-ES_tradnl"/>
              </w:rPr>
            </w:pPr>
          </w:p>
        </w:tc>
        <w:tc>
          <w:tcPr>
            <w:tcW w:w="2288" w:type="dxa"/>
            <w:tcBorders>
              <w:top w:val="single" w:sz="6" w:space="0" w:color="auto"/>
              <w:left w:val="single" w:sz="6" w:space="0" w:color="auto"/>
              <w:bottom w:val="single" w:sz="6" w:space="0" w:color="auto"/>
              <w:right w:val="single" w:sz="6" w:space="0" w:color="auto"/>
            </w:tcBorders>
            <w:shd w:val="solid" w:color="C0C0C0" w:fill="auto"/>
          </w:tcPr>
          <w:p w:rsidR="00EF7C8D" w:rsidRDefault="00EF7C8D">
            <w:pPr>
              <w:widowControl w:val="0"/>
              <w:autoSpaceDE w:val="0"/>
              <w:autoSpaceDN w:val="0"/>
              <w:adjustRightInd w:val="0"/>
              <w:spacing w:before="10" w:after="10"/>
              <w:jc w:val="both"/>
              <w:rPr>
                <w:rFonts w:ascii="Arial" w:hAnsi="Arial" w:cs="Arial"/>
                <w:lang w:val="es-ES_tradnl"/>
              </w:rPr>
            </w:pPr>
          </w:p>
        </w:tc>
      </w:tr>
      <w:tr w:rsidR="00EF7C8D">
        <w:tblPrEx>
          <w:tblCellMar>
            <w:top w:w="0" w:type="dxa"/>
            <w:bottom w:w="0" w:type="dxa"/>
          </w:tblCellMar>
        </w:tblPrEx>
        <w:tc>
          <w:tcPr>
            <w:tcW w:w="2337"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sz w:val="22"/>
                <w:szCs w:val="22"/>
                <w:lang w:val="es-ES_tradnl"/>
              </w:rPr>
              <w:t>Eslovaquia</w:t>
            </w:r>
          </w:p>
        </w:tc>
        <w:tc>
          <w:tcPr>
            <w:tcW w:w="1843"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Europa</w:t>
            </w:r>
          </w:p>
        </w:tc>
        <w:tc>
          <w:tcPr>
            <w:tcW w:w="2268"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Bratislava</w:t>
            </w:r>
          </w:p>
        </w:tc>
        <w:tc>
          <w:tcPr>
            <w:tcW w:w="2288"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Europa del este</w:t>
            </w:r>
          </w:p>
        </w:tc>
      </w:tr>
      <w:tr w:rsidR="00EF7C8D">
        <w:tblPrEx>
          <w:tblCellMar>
            <w:top w:w="0" w:type="dxa"/>
            <w:bottom w:w="0" w:type="dxa"/>
          </w:tblCellMar>
        </w:tblPrEx>
        <w:tc>
          <w:tcPr>
            <w:tcW w:w="2337"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Praga</w:t>
            </w:r>
          </w:p>
        </w:tc>
        <w:tc>
          <w:tcPr>
            <w:tcW w:w="1843"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Budapest</w:t>
            </w:r>
          </w:p>
        </w:tc>
        <w:tc>
          <w:tcPr>
            <w:tcW w:w="2268"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sz w:val="22"/>
                <w:szCs w:val="22"/>
                <w:lang w:val="es-ES_tradnl"/>
              </w:rPr>
              <w:t>Slivovica</w:t>
            </w:r>
          </w:p>
        </w:tc>
        <w:tc>
          <w:tcPr>
            <w:tcW w:w="2288"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Viena</w:t>
            </w:r>
          </w:p>
        </w:tc>
      </w:tr>
      <w:tr w:rsidR="00EF7C8D">
        <w:tblPrEx>
          <w:tblCellMar>
            <w:top w:w="0" w:type="dxa"/>
            <w:bottom w:w="0" w:type="dxa"/>
          </w:tblCellMar>
        </w:tblPrEx>
        <w:tc>
          <w:tcPr>
            <w:tcW w:w="2337"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Frecuencia cero</w:t>
            </w:r>
          </w:p>
        </w:tc>
        <w:tc>
          <w:tcPr>
            <w:tcW w:w="1843"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navidad</w:t>
            </w:r>
          </w:p>
        </w:tc>
        <w:tc>
          <w:tcPr>
            <w:tcW w:w="2268"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klobasa</w:t>
            </w:r>
          </w:p>
        </w:tc>
        <w:tc>
          <w:tcPr>
            <w:tcW w:w="2288"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Hungría</w:t>
            </w:r>
          </w:p>
        </w:tc>
      </w:tr>
      <w:tr w:rsidR="00EF7C8D">
        <w:tblPrEx>
          <w:tblCellMar>
            <w:top w:w="0" w:type="dxa"/>
            <w:bottom w:w="0" w:type="dxa"/>
          </w:tblCellMar>
        </w:tblPrEx>
        <w:tc>
          <w:tcPr>
            <w:tcW w:w="2337"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palacinky</w:t>
            </w:r>
          </w:p>
        </w:tc>
        <w:tc>
          <w:tcPr>
            <w:tcW w:w="1843"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vino tinto</w:t>
            </w:r>
          </w:p>
        </w:tc>
        <w:tc>
          <w:tcPr>
            <w:tcW w:w="2268"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historia</w:t>
            </w:r>
          </w:p>
        </w:tc>
        <w:tc>
          <w:tcPr>
            <w:tcW w:w="2288"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castillo de Bratislava</w:t>
            </w:r>
          </w:p>
        </w:tc>
      </w:tr>
      <w:tr w:rsidR="00EF7C8D">
        <w:tblPrEx>
          <w:tblCellMar>
            <w:top w:w="0" w:type="dxa"/>
            <w:bottom w:w="0" w:type="dxa"/>
          </w:tblCellMar>
        </w:tblPrEx>
        <w:tc>
          <w:tcPr>
            <w:tcW w:w="2337"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sz w:val="22"/>
                <w:szCs w:val="22"/>
                <w:lang w:val="es-ES_tradnl"/>
              </w:rPr>
              <w:t>novy most</w:t>
            </w:r>
          </w:p>
        </w:tc>
        <w:tc>
          <w:tcPr>
            <w:tcW w:w="1843"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stare mesto</w:t>
            </w:r>
          </w:p>
        </w:tc>
        <w:tc>
          <w:tcPr>
            <w:tcW w:w="2268"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ciudad vieja</w:t>
            </w:r>
          </w:p>
        </w:tc>
        <w:tc>
          <w:tcPr>
            <w:tcW w:w="2288"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Austria</w:t>
            </w:r>
          </w:p>
        </w:tc>
      </w:tr>
      <w:tr w:rsidR="00EF7C8D">
        <w:tblPrEx>
          <w:tblCellMar>
            <w:top w:w="0" w:type="dxa"/>
            <w:bottom w:w="0" w:type="dxa"/>
          </w:tblCellMar>
        </w:tblPrEx>
        <w:tc>
          <w:tcPr>
            <w:tcW w:w="2337"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república checa</w:t>
            </w:r>
          </w:p>
        </w:tc>
        <w:tc>
          <w:tcPr>
            <w:tcW w:w="1843"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p>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Imperio Austrohúngaro</w:t>
            </w:r>
          </w:p>
        </w:tc>
        <w:tc>
          <w:tcPr>
            <w:tcW w:w="2268"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presburgo</w:t>
            </w:r>
          </w:p>
        </w:tc>
        <w:tc>
          <w:tcPr>
            <w:tcW w:w="2288"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Presburgh</w:t>
            </w:r>
          </w:p>
        </w:tc>
      </w:tr>
      <w:tr w:rsidR="00EF7C8D">
        <w:tblPrEx>
          <w:tblCellMar>
            <w:top w:w="0" w:type="dxa"/>
            <w:bottom w:w="0" w:type="dxa"/>
          </w:tblCellMar>
        </w:tblPrEx>
        <w:tc>
          <w:tcPr>
            <w:tcW w:w="2337"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kofola</w:t>
            </w:r>
          </w:p>
        </w:tc>
        <w:tc>
          <w:tcPr>
            <w:tcW w:w="1843"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Teatro Nacional Eslovaco</w:t>
            </w:r>
          </w:p>
        </w:tc>
        <w:tc>
          <w:tcPr>
            <w:tcW w:w="2268"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zlaty bazant</w:t>
            </w:r>
          </w:p>
        </w:tc>
        <w:tc>
          <w:tcPr>
            <w:tcW w:w="2288"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Danubio</w:t>
            </w:r>
          </w:p>
        </w:tc>
      </w:tr>
      <w:tr w:rsidR="00EF7C8D">
        <w:tblPrEx>
          <w:tblCellMar>
            <w:top w:w="0" w:type="dxa"/>
            <w:bottom w:w="0" w:type="dxa"/>
          </w:tblCellMar>
        </w:tblPrEx>
        <w:tc>
          <w:tcPr>
            <w:tcW w:w="2337"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Pequeños cárpatos</w:t>
            </w:r>
          </w:p>
        </w:tc>
        <w:tc>
          <w:tcPr>
            <w:tcW w:w="1843"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consejos</w:t>
            </w:r>
          </w:p>
        </w:tc>
        <w:tc>
          <w:tcPr>
            <w:tcW w:w="2268"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n-GB"/>
              </w:rPr>
            </w:pPr>
            <w:r>
              <w:rPr>
                <w:rFonts w:ascii="Arial" w:hAnsi="Arial" w:cs="Arial"/>
                <w:lang w:val="en-GB"/>
              </w:rPr>
              <w:t>ahorro dinero</w:t>
            </w:r>
          </w:p>
        </w:tc>
        <w:tc>
          <w:tcPr>
            <w:tcW w:w="2288"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viajes baratos</w:t>
            </w:r>
          </w:p>
        </w:tc>
      </w:tr>
      <w:tr w:rsidR="00EF7C8D">
        <w:tblPrEx>
          <w:tblCellMar>
            <w:top w:w="0" w:type="dxa"/>
            <w:bottom w:w="0" w:type="dxa"/>
          </w:tblCellMar>
        </w:tblPrEx>
        <w:tc>
          <w:tcPr>
            <w:tcW w:w="2337"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n-GB"/>
              </w:rPr>
            </w:pPr>
            <w:r>
              <w:rPr>
                <w:rFonts w:ascii="Arial" w:hAnsi="Arial" w:cs="Arial"/>
                <w:lang w:val="en-GB"/>
              </w:rPr>
              <w:t xml:space="preserve">Cerveny Kamen </w:t>
            </w:r>
          </w:p>
        </w:tc>
        <w:tc>
          <w:tcPr>
            <w:tcW w:w="1843"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hostal</w:t>
            </w:r>
          </w:p>
        </w:tc>
        <w:tc>
          <w:tcPr>
            <w:tcW w:w="2268"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castillo de Slavin</w:t>
            </w:r>
          </w:p>
        </w:tc>
        <w:tc>
          <w:tcPr>
            <w:tcW w:w="2288"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segunda guerra mundial</w:t>
            </w:r>
          </w:p>
        </w:tc>
      </w:tr>
      <w:tr w:rsidR="00EF7C8D">
        <w:tblPrEx>
          <w:tblCellMar>
            <w:top w:w="0" w:type="dxa"/>
            <w:bottom w:w="0" w:type="dxa"/>
          </w:tblCellMar>
        </w:tblPrEx>
        <w:tc>
          <w:tcPr>
            <w:tcW w:w="2337"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Rusia</w:t>
            </w:r>
          </w:p>
        </w:tc>
        <w:tc>
          <w:tcPr>
            <w:tcW w:w="1843"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corea</w:t>
            </w:r>
          </w:p>
        </w:tc>
        <w:tc>
          <w:tcPr>
            <w:tcW w:w="2268"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Gran Moravia</w:t>
            </w:r>
          </w:p>
        </w:tc>
        <w:tc>
          <w:tcPr>
            <w:tcW w:w="2288"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Petrzalka</w:t>
            </w:r>
          </w:p>
        </w:tc>
      </w:tr>
      <w:tr w:rsidR="00EF7C8D">
        <w:tblPrEx>
          <w:tblCellMar>
            <w:top w:w="0" w:type="dxa"/>
            <w:bottom w:w="0" w:type="dxa"/>
          </w:tblCellMar>
        </w:tblPrEx>
        <w:tc>
          <w:tcPr>
            <w:tcW w:w="2337"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Palacio Palffy</w:t>
            </w:r>
          </w:p>
        </w:tc>
        <w:tc>
          <w:tcPr>
            <w:tcW w:w="1843"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reggae navideño</w:t>
            </w:r>
          </w:p>
        </w:tc>
        <w:tc>
          <w:tcPr>
            <w:tcW w:w="2268"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viñedos húngaros</w:t>
            </w:r>
          </w:p>
        </w:tc>
        <w:tc>
          <w:tcPr>
            <w:tcW w:w="2288"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b/>
                <w:bCs/>
                <w:lang w:val="es-ES_tradnl"/>
              </w:rPr>
            </w:pPr>
            <w:r>
              <w:rPr>
                <w:rFonts w:ascii="Arial" w:hAnsi="Arial" w:cs="Arial"/>
                <w:b/>
                <w:bCs/>
                <w:lang w:val="es-ES_tradnl"/>
              </w:rPr>
              <w:t>trenes</w:t>
            </w:r>
          </w:p>
        </w:tc>
      </w:tr>
      <w:tr w:rsidR="00EF7C8D">
        <w:tblPrEx>
          <w:tblCellMar>
            <w:top w:w="0" w:type="dxa"/>
            <w:bottom w:w="0" w:type="dxa"/>
          </w:tblCellMar>
        </w:tblPrEx>
        <w:tc>
          <w:tcPr>
            <w:tcW w:w="2337"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billy Idol</w:t>
            </w:r>
          </w:p>
        </w:tc>
        <w:tc>
          <w:tcPr>
            <w:tcW w:w="1843"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b/>
                <w:bCs/>
                <w:lang w:val="es-ES_tradnl"/>
              </w:rPr>
            </w:pPr>
            <w:r>
              <w:rPr>
                <w:rFonts w:ascii="Arial" w:hAnsi="Arial" w:cs="Arial"/>
                <w:b/>
                <w:bCs/>
                <w:lang w:val="es-ES_tradnl"/>
              </w:rPr>
              <w:t>brian seztzer orchestra</w:t>
            </w:r>
          </w:p>
        </w:tc>
        <w:tc>
          <w:tcPr>
            <w:tcW w:w="2268"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christmas del mar</w:t>
            </w:r>
          </w:p>
        </w:tc>
        <w:tc>
          <w:tcPr>
            <w:tcW w:w="2288"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vino caliente</w:t>
            </w:r>
          </w:p>
        </w:tc>
      </w:tr>
      <w:tr w:rsidR="00EF7C8D">
        <w:tblPrEx>
          <w:tblCellMar>
            <w:top w:w="0" w:type="dxa"/>
            <w:bottom w:w="0" w:type="dxa"/>
          </w:tblCellMar>
        </w:tblPrEx>
        <w:tc>
          <w:tcPr>
            <w:tcW w:w="2337"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obleas</w:t>
            </w:r>
          </w:p>
        </w:tc>
        <w:tc>
          <w:tcPr>
            <w:tcW w:w="1843"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paprika</w:t>
            </w:r>
          </w:p>
        </w:tc>
        <w:tc>
          <w:tcPr>
            <w:tcW w:w="2268"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austerlitz</w:t>
            </w:r>
          </w:p>
        </w:tc>
        <w:tc>
          <w:tcPr>
            <w:tcW w:w="2288"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eslovaco</w:t>
            </w:r>
          </w:p>
        </w:tc>
      </w:tr>
      <w:tr w:rsidR="00EF7C8D">
        <w:tblPrEx>
          <w:tblCellMar>
            <w:top w:w="0" w:type="dxa"/>
            <w:bottom w:w="0" w:type="dxa"/>
          </w:tblCellMar>
        </w:tblPrEx>
        <w:tc>
          <w:tcPr>
            <w:tcW w:w="2337"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rPr>
                <w:rFonts w:ascii="Arial" w:hAnsi="Arial" w:cs="Arial"/>
                <w:lang w:val="es-ES_tradnl"/>
              </w:rPr>
            </w:pPr>
            <w:r>
              <w:rPr>
                <w:rFonts w:ascii="Arial" w:hAnsi="Arial" w:cs="Arial"/>
                <w:lang w:val="es-ES_tradnl"/>
              </w:rPr>
              <w:t>velke pivo</w:t>
            </w:r>
          </w:p>
        </w:tc>
        <w:tc>
          <w:tcPr>
            <w:tcW w:w="1843"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rPr>
                <w:rFonts w:ascii="Arial" w:hAnsi="Arial" w:cs="Arial"/>
                <w:lang w:val="es-ES_tradnl"/>
              </w:rPr>
            </w:pPr>
            <w:r>
              <w:rPr>
                <w:rFonts w:ascii="Arial" w:hAnsi="Arial" w:cs="Arial"/>
                <w:lang w:val="es-ES_tradnl"/>
              </w:rPr>
              <w:t>chaj</w:t>
            </w:r>
          </w:p>
        </w:tc>
        <w:tc>
          <w:tcPr>
            <w:tcW w:w="2268"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rPr>
                <w:rFonts w:ascii="Arial" w:hAnsi="Arial" w:cs="Arial"/>
                <w:lang w:val="es-ES_tradnl"/>
              </w:rPr>
            </w:pPr>
            <w:r>
              <w:rPr>
                <w:rFonts w:ascii="Arial" w:hAnsi="Arial" w:cs="Arial"/>
                <w:lang w:val="es-ES_tradnl"/>
              </w:rPr>
              <w:t xml:space="preserve">té </w:t>
            </w:r>
          </w:p>
        </w:tc>
        <w:tc>
          <w:tcPr>
            <w:tcW w:w="2288"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rPr>
                <w:rFonts w:ascii="Arial" w:hAnsi="Arial" w:cs="Arial"/>
                <w:lang w:val="es-ES_tradnl"/>
              </w:rPr>
            </w:pPr>
            <w:r>
              <w:rPr>
                <w:rFonts w:ascii="Arial" w:hAnsi="Arial" w:cs="Arial"/>
                <w:lang w:val="es-ES_tradnl"/>
              </w:rPr>
              <w:t>chocolate</w:t>
            </w:r>
          </w:p>
        </w:tc>
      </w:tr>
      <w:tr w:rsidR="00EF7C8D">
        <w:tblPrEx>
          <w:tblCellMar>
            <w:top w:w="0" w:type="dxa"/>
            <w:bottom w:w="0" w:type="dxa"/>
          </w:tblCellMar>
        </w:tblPrEx>
        <w:tc>
          <w:tcPr>
            <w:tcW w:w="2337" w:type="dxa"/>
            <w:tcBorders>
              <w:top w:val="single" w:sz="6" w:space="0" w:color="auto"/>
              <w:left w:val="single" w:sz="6" w:space="0" w:color="auto"/>
              <w:bottom w:val="single" w:sz="6" w:space="0" w:color="auto"/>
              <w:right w:val="single" w:sz="6" w:space="0" w:color="auto"/>
            </w:tcBorders>
          </w:tcPr>
          <w:p w:rsidR="00EF7C8D" w:rsidRDefault="00750FC0">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 xml:space="preserve">Roma </w:t>
            </w:r>
          </w:p>
        </w:tc>
        <w:tc>
          <w:tcPr>
            <w:tcW w:w="1843" w:type="dxa"/>
            <w:tcBorders>
              <w:top w:val="single" w:sz="6" w:space="0" w:color="auto"/>
              <w:left w:val="single" w:sz="6" w:space="0" w:color="auto"/>
              <w:bottom w:val="single" w:sz="6" w:space="0" w:color="auto"/>
              <w:right w:val="single" w:sz="6" w:space="0" w:color="auto"/>
            </w:tcBorders>
          </w:tcPr>
          <w:p w:rsidR="00EF7C8D" w:rsidRDefault="00750FC0">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Jimi hendrix</w:t>
            </w:r>
          </w:p>
        </w:tc>
        <w:tc>
          <w:tcPr>
            <w:tcW w:w="2268" w:type="dxa"/>
            <w:tcBorders>
              <w:top w:val="single" w:sz="6" w:space="0" w:color="auto"/>
              <w:left w:val="single" w:sz="6" w:space="0" w:color="auto"/>
              <w:bottom w:val="single" w:sz="6" w:space="0" w:color="auto"/>
              <w:right w:val="single" w:sz="6" w:space="0" w:color="auto"/>
            </w:tcBorders>
          </w:tcPr>
          <w:p w:rsidR="00EF7C8D" w:rsidRDefault="00750FC0">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Novy rok</w:t>
            </w:r>
          </w:p>
        </w:tc>
        <w:tc>
          <w:tcPr>
            <w:tcW w:w="2288" w:type="dxa"/>
            <w:tcBorders>
              <w:top w:val="single" w:sz="6" w:space="0" w:color="auto"/>
              <w:left w:val="single" w:sz="6" w:space="0" w:color="auto"/>
              <w:bottom w:val="single" w:sz="6" w:space="0" w:color="auto"/>
              <w:right w:val="single" w:sz="6" w:space="0" w:color="auto"/>
            </w:tcBorders>
          </w:tcPr>
          <w:p w:rsidR="00EF7C8D" w:rsidRDefault="00750FC0">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Vasele vianoce</w:t>
            </w:r>
          </w:p>
        </w:tc>
      </w:tr>
      <w:tr w:rsidR="00EF7C8D">
        <w:tblPrEx>
          <w:tblCellMar>
            <w:top w:w="0" w:type="dxa"/>
            <w:bottom w:w="0" w:type="dxa"/>
          </w:tblCellMar>
        </w:tblPrEx>
        <w:tc>
          <w:tcPr>
            <w:tcW w:w="2337"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p>
        </w:tc>
        <w:tc>
          <w:tcPr>
            <w:tcW w:w="1843"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p>
        </w:tc>
        <w:tc>
          <w:tcPr>
            <w:tcW w:w="2268"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p>
        </w:tc>
        <w:tc>
          <w:tcPr>
            <w:tcW w:w="2288"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before="10" w:after="10"/>
              <w:jc w:val="both"/>
              <w:rPr>
                <w:rFonts w:ascii="Arial" w:hAnsi="Arial" w:cs="Arial"/>
                <w:lang w:val="es-ES_tradnl"/>
              </w:rPr>
            </w:pPr>
          </w:p>
        </w:tc>
      </w:tr>
    </w:tbl>
    <w:p w:rsidR="00EF7C8D" w:rsidRDefault="00EF7C8D">
      <w:pPr>
        <w:widowControl w:val="0"/>
        <w:autoSpaceDE w:val="0"/>
        <w:autoSpaceDN w:val="0"/>
        <w:adjustRightInd w:val="0"/>
        <w:spacing w:before="10" w:after="10" w:line="216" w:lineRule="atLeast"/>
        <w:ind w:firstLine="288"/>
        <w:jc w:val="both"/>
        <w:rPr>
          <w:rFonts w:ascii="Arial" w:hAnsi="Arial" w:cs="Arial"/>
          <w:lang w:val="es-ES_tradnl"/>
        </w:rPr>
      </w:pPr>
    </w:p>
    <w:p w:rsidR="00EF7C8D" w:rsidRPr="00750FC0" w:rsidRDefault="00EF7C8D">
      <w:pPr>
        <w:widowControl w:val="0"/>
        <w:autoSpaceDE w:val="0"/>
        <w:autoSpaceDN w:val="0"/>
        <w:adjustRightInd w:val="0"/>
        <w:spacing w:before="10" w:after="10" w:line="216" w:lineRule="atLeast"/>
        <w:jc w:val="both"/>
        <w:rPr>
          <w:rFonts w:ascii="Arial" w:hAnsi="Arial" w:cs="Arial"/>
          <w:b/>
          <w:lang w:val="es-ES_tradnl"/>
        </w:rPr>
      </w:pPr>
      <w:r w:rsidRPr="00750FC0">
        <w:rPr>
          <w:rFonts w:ascii="Arial" w:hAnsi="Arial" w:cs="Arial"/>
          <w:b/>
          <w:sz w:val="18"/>
          <w:szCs w:val="18"/>
          <w:lang w:val="es-ES_tradnl"/>
        </w:rPr>
        <w:t xml:space="preserve"> </w:t>
      </w:r>
      <w:r w:rsidRPr="00750FC0">
        <w:rPr>
          <w:rFonts w:ascii="Arial" w:hAnsi="Arial" w:cs="Arial"/>
          <w:b/>
          <w:lang w:val="es-ES_tradnl"/>
        </w:rPr>
        <w:t xml:space="preserve">ENLACES </w:t>
      </w:r>
    </w:p>
    <w:p w:rsidR="00EF7C8D" w:rsidRDefault="00EF7C8D">
      <w:pPr>
        <w:widowControl w:val="0"/>
        <w:autoSpaceDE w:val="0"/>
        <w:autoSpaceDN w:val="0"/>
        <w:adjustRightInd w:val="0"/>
        <w:spacing w:before="10" w:after="10" w:line="216" w:lineRule="atLeast"/>
        <w:jc w:val="both"/>
        <w:rPr>
          <w:rFonts w:ascii="Arial" w:hAnsi="Arial" w:cs="Arial"/>
          <w:lang w:val="es-ES_tradnl"/>
        </w:rPr>
      </w:pPr>
    </w:p>
    <w:p w:rsidR="00750FC0" w:rsidRPr="00D974A3" w:rsidRDefault="00750FC0" w:rsidP="00750FC0">
      <w:pPr>
        <w:pStyle w:val="NormalWeb"/>
        <w:jc w:val="both"/>
        <w:rPr>
          <w:rFonts w:ascii="Arial" w:hAnsi="Arial" w:cs="Arial"/>
          <w:lang w:val="en-US"/>
        </w:rPr>
      </w:pPr>
      <w:r w:rsidRPr="00D974A3">
        <w:rPr>
          <w:rFonts w:ascii="Arial" w:hAnsi="Arial" w:cs="Arial"/>
        </w:rPr>
        <w:t>Alojamiento</w:t>
      </w:r>
      <w:r>
        <w:rPr>
          <w:rFonts w:ascii="Arial" w:hAnsi="Arial" w:cs="Arial"/>
        </w:rPr>
        <w:t xml:space="preserve"> y </w:t>
      </w:r>
      <w:r w:rsidRPr="00D974A3">
        <w:rPr>
          <w:rFonts w:ascii="Arial" w:hAnsi="Arial" w:cs="Arial"/>
          <w:lang w:val="en-US"/>
        </w:rPr>
        <w:t>Hostales</w:t>
      </w:r>
      <w:r>
        <w:rPr>
          <w:rFonts w:ascii="Arial" w:hAnsi="Arial" w:cs="Arial"/>
          <w:lang w:val="en-US"/>
        </w:rPr>
        <w:t xml:space="preserve"> en Bratislava</w:t>
      </w:r>
    </w:p>
    <w:p w:rsidR="00750FC0" w:rsidRPr="00D974A3" w:rsidRDefault="00750FC0" w:rsidP="00750FC0">
      <w:pPr>
        <w:pStyle w:val="Ttulo2"/>
        <w:jc w:val="both"/>
        <w:rPr>
          <w:b w:val="0"/>
          <w:sz w:val="24"/>
          <w:szCs w:val="24"/>
          <w:lang w:val="en-US"/>
        </w:rPr>
      </w:pPr>
      <w:r w:rsidRPr="00750FC0">
        <w:rPr>
          <w:i w:val="0"/>
          <w:sz w:val="24"/>
          <w:szCs w:val="24"/>
          <w:lang w:val="en-US"/>
        </w:rPr>
        <w:t xml:space="preserve">Hostel </w:t>
      </w:r>
      <w:proofErr w:type="spellStart"/>
      <w:r w:rsidRPr="00750FC0">
        <w:rPr>
          <w:i w:val="0"/>
          <w:sz w:val="24"/>
          <w:szCs w:val="24"/>
          <w:lang w:val="en-US"/>
        </w:rPr>
        <w:t>Possonium</w:t>
      </w:r>
      <w:proofErr w:type="spellEnd"/>
      <w:r w:rsidRPr="000F17D2">
        <w:rPr>
          <w:b w:val="0"/>
          <w:sz w:val="24"/>
          <w:szCs w:val="24"/>
          <w:lang w:val="en-US"/>
        </w:rPr>
        <w:t xml:space="preserve"> </w:t>
      </w:r>
      <w:hyperlink r:id="rId4" w:history="1">
        <w:r w:rsidRPr="000F17D2">
          <w:rPr>
            <w:rStyle w:val="Hipervnculo"/>
            <w:b w:val="0"/>
            <w:sz w:val="24"/>
            <w:szCs w:val="24"/>
            <w:lang w:val="en-US"/>
          </w:rPr>
          <w:t>http://www.bratislavahotels.com/hostel-possonium</w:t>
        </w:r>
      </w:hyperlink>
      <w:r w:rsidRPr="00D974A3">
        <w:rPr>
          <w:b w:val="0"/>
          <w:sz w:val="24"/>
          <w:szCs w:val="24"/>
          <w:lang w:val="en-US"/>
        </w:rPr>
        <w:t xml:space="preserve"> </w:t>
      </w:r>
    </w:p>
    <w:p w:rsidR="00750FC0" w:rsidRPr="00D974A3" w:rsidRDefault="00750FC0" w:rsidP="00750FC0">
      <w:pPr>
        <w:jc w:val="both"/>
        <w:rPr>
          <w:rFonts w:ascii="Arial" w:hAnsi="Arial" w:cs="Arial"/>
          <w:lang w:val="en-US"/>
        </w:rPr>
      </w:pPr>
      <w:r w:rsidRPr="00D974A3">
        <w:rPr>
          <w:rFonts w:ascii="Arial" w:hAnsi="Arial" w:cs="Arial"/>
          <w:lang w:val="en-US"/>
        </w:rPr>
        <w:t>SKK 610 (EUR 18.45)</w:t>
      </w:r>
    </w:p>
    <w:p w:rsidR="00750FC0" w:rsidRPr="000F17D2" w:rsidRDefault="00750FC0" w:rsidP="00750FC0">
      <w:pPr>
        <w:pStyle w:val="Ttulo2"/>
        <w:jc w:val="both"/>
        <w:rPr>
          <w:b w:val="0"/>
          <w:sz w:val="24"/>
          <w:szCs w:val="24"/>
          <w:lang w:val="en-US"/>
        </w:rPr>
      </w:pPr>
      <w:hyperlink r:id="rId5" w:tooltip="Hostel Star, Bratislava, Slovakia" w:history="1">
        <w:r w:rsidRPr="00750FC0">
          <w:rPr>
            <w:rStyle w:val="Hipervnculo"/>
            <w:i w:val="0"/>
            <w:color w:val="auto"/>
            <w:sz w:val="24"/>
            <w:szCs w:val="24"/>
            <w:u w:val="none"/>
            <w:lang w:val="en-US"/>
          </w:rPr>
          <w:t>Hostel Star</w:t>
        </w:r>
      </w:hyperlink>
      <w:r w:rsidRPr="000F17D2">
        <w:rPr>
          <w:b w:val="0"/>
          <w:sz w:val="24"/>
          <w:szCs w:val="24"/>
          <w:lang w:val="en-US"/>
        </w:rPr>
        <w:t xml:space="preserve"> </w:t>
      </w:r>
      <w:hyperlink r:id="rId6" w:history="1">
        <w:r w:rsidRPr="000F17D2">
          <w:rPr>
            <w:rStyle w:val="Hipervnculo"/>
            <w:b w:val="0"/>
            <w:sz w:val="24"/>
            <w:szCs w:val="24"/>
            <w:lang w:val="en-US"/>
          </w:rPr>
          <w:t>http://www.bratislavahotels.com/hostel-star-bratislava</w:t>
        </w:r>
      </w:hyperlink>
    </w:p>
    <w:p w:rsidR="00750FC0" w:rsidRPr="00D974A3" w:rsidRDefault="00750FC0" w:rsidP="00750FC0">
      <w:pPr>
        <w:jc w:val="both"/>
        <w:rPr>
          <w:rFonts w:ascii="Arial" w:hAnsi="Arial" w:cs="Arial"/>
          <w:lang w:val="en-US"/>
        </w:rPr>
      </w:pPr>
      <w:r w:rsidRPr="00D974A3">
        <w:rPr>
          <w:rFonts w:ascii="Arial" w:hAnsi="Arial" w:cs="Arial"/>
          <w:lang w:val="en-US"/>
        </w:rPr>
        <w:t>SKK 500 (EUR 15.12)</w:t>
      </w:r>
    </w:p>
    <w:p w:rsidR="00750FC0" w:rsidRPr="00D974A3" w:rsidRDefault="00750FC0" w:rsidP="00750FC0">
      <w:pPr>
        <w:pStyle w:val="Ttulo2"/>
        <w:jc w:val="both"/>
        <w:rPr>
          <w:b w:val="0"/>
          <w:sz w:val="24"/>
          <w:szCs w:val="24"/>
          <w:lang w:val="en-US"/>
        </w:rPr>
      </w:pPr>
      <w:r w:rsidRPr="00750FC0">
        <w:rPr>
          <w:i w:val="0"/>
          <w:sz w:val="24"/>
          <w:szCs w:val="24"/>
          <w:lang w:val="en-US"/>
        </w:rPr>
        <w:t>Hostel Blues</w:t>
      </w:r>
      <w:r w:rsidRPr="000F17D2">
        <w:rPr>
          <w:b w:val="0"/>
          <w:sz w:val="24"/>
          <w:szCs w:val="24"/>
          <w:lang w:val="en-US"/>
        </w:rPr>
        <w:t xml:space="preserve"> </w:t>
      </w:r>
      <w:hyperlink r:id="rId7" w:history="1">
        <w:r w:rsidRPr="000F17D2">
          <w:rPr>
            <w:rStyle w:val="Hipervnculo"/>
            <w:b w:val="0"/>
            <w:sz w:val="24"/>
            <w:szCs w:val="24"/>
            <w:lang w:val="en-US"/>
          </w:rPr>
          <w:t>http://www.bratislavahotels.com/hostel-blues</w:t>
        </w:r>
      </w:hyperlink>
      <w:r w:rsidRPr="00D974A3">
        <w:rPr>
          <w:b w:val="0"/>
          <w:sz w:val="24"/>
          <w:szCs w:val="24"/>
          <w:lang w:val="en-US"/>
        </w:rPr>
        <w:t xml:space="preserve"> </w:t>
      </w:r>
    </w:p>
    <w:p w:rsidR="00750FC0" w:rsidRPr="00D974A3" w:rsidRDefault="00750FC0" w:rsidP="00750FC0">
      <w:pPr>
        <w:jc w:val="both"/>
        <w:rPr>
          <w:rFonts w:ascii="Arial" w:hAnsi="Arial" w:cs="Arial"/>
        </w:rPr>
      </w:pPr>
      <w:r w:rsidRPr="00D974A3">
        <w:rPr>
          <w:rFonts w:ascii="Arial" w:hAnsi="Arial" w:cs="Arial"/>
        </w:rPr>
        <w:t>SKK 380 (EUR 11.49 si se reserva por dos personas)</w:t>
      </w:r>
    </w:p>
    <w:p w:rsidR="00750FC0" w:rsidRDefault="00750FC0">
      <w:pPr>
        <w:widowControl w:val="0"/>
        <w:autoSpaceDE w:val="0"/>
        <w:autoSpaceDN w:val="0"/>
        <w:adjustRightInd w:val="0"/>
        <w:spacing w:before="10" w:after="10" w:line="216" w:lineRule="atLeast"/>
        <w:jc w:val="both"/>
        <w:rPr>
          <w:rFonts w:ascii="Arial" w:hAnsi="Arial" w:cs="Arial"/>
          <w:lang w:val="es-ES_tradnl"/>
        </w:rPr>
      </w:pPr>
    </w:p>
    <w:p w:rsidR="00750FC0" w:rsidRDefault="00750FC0">
      <w:pPr>
        <w:widowControl w:val="0"/>
        <w:autoSpaceDE w:val="0"/>
        <w:autoSpaceDN w:val="0"/>
        <w:adjustRightInd w:val="0"/>
        <w:spacing w:before="10" w:after="10" w:line="216" w:lineRule="atLeast"/>
        <w:jc w:val="both"/>
        <w:rPr>
          <w:rFonts w:ascii="Arial" w:hAnsi="Arial" w:cs="Arial"/>
          <w:lang w:val="es-ES_tradnl"/>
        </w:rPr>
      </w:pPr>
      <w:r>
        <w:rPr>
          <w:rFonts w:ascii="Arial" w:hAnsi="Arial" w:cs="Arial"/>
          <w:lang w:val="es-ES_tradnl"/>
        </w:rPr>
        <w:t>Transportes baratos para viajar dentro de Eslovaquia o entre este país y Austria. Hungría, República Checa y otros países</w:t>
      </w:r>
    </w:p>
    <w:p w:rsidR="00750FC0" w:rsidRPr="00D974A3" w:rsidRDefault="00750FC0" w:rsidP="00750FC0">
      <w:pPr>
        <w:pStyle w:val="NormalWeb"/>
        <w:jc w:val="both"/>
        <w:rPr>
          <w:rFonts w:ascii="Arial" w:hAnsi="Arial" w:cs="Arial"/>
        </w:rPr>
      </w:pPr>
      <w:hyperlink r:id="rId8" w:history="1">
        <w:r w:rsidRPr="00D974A3">
          <w:rPr>
            <w:rStyle w:val="Hipervnculo"/>
            <w:rFonts w:ascii="Arial" w:hAnsi="Arial" w:cs="Arial"/>
          </w:rPr>
          <w:t>http://www.studentagency.cz</w:t>
        </w:r>
      </w:hyperlink>
    </w:p>
    <w:p w:rsidR="00750FC0" w:rsidRDefault="00750FC0">
      <w:pPr>
        <w:widowControl w:val="0"/>
        <w:autoSpaceDE w:val="0"/>
        <w:autoSpaceDN w:val="0"/>
        <w:adjustRightInd w:val="0"/>
        <w:spacing w:before="10" w:after="10" w:line="216" w:lineRule="atLeast"/>
        <w:jc w:val="both"/>
        <w:rPr>
          <w:rFonts w:ascii="Arial" w:hAnsi="Arial" w:cs="Arial"/>
          <w:lang w:val="es-ES_tradnl"/>
        </w:rPr>
      </w:pPr>
    </w:p>
    <w:p w:rsidR="00750FC0" w:rsidRDefault="00750FC0">
      <w:pPr>
        <w:widowControl w:val="0"/>
        <w:autoSpaceDE w:val="0"/>
        <w:autoSpaceDN w:val="0"/>
        <w:adjustRightInd w:val="0"/>
        <w:spacing w:before="10" w:after="10" w:line="216" w:lineRule="atLeast"/>
        <w:jc w:val="both"/>
        <w:rPr>
          <w:rFonts w:ascii="Arial" w:hAnsi="Arial" w:cs="Arial"/>
          <w:lang w:val="es-ES_tradnl"/>
        </w:rPr>
      </w:pPr>
      <w:r>
        <w:rPr>
          <w:rFonts w:ascii="Arial" w:hAnsi="Arial" w:cs="Arial"/>
          <w:lang w:val="es-ES_tradnl"/>
        </w:rPr>
        <w:t>Página muy buena con información turística en español sobre Bratislava</w:t>
      </w:r>
    </w:p>
    <w:p w:rsidR="00750FC0" w:rsidRDefault="00750FC0">
      <w:pPr>
        <w:widowControl w:val="0"/>
        <w:autoSpaceDE w:val="0"/>
        <w:autoSpaceDN w:val="0"/>
        <w:adjustRightInd w:val="0"/>
        <w:spacing w:before="10" w:after="10" w:line="216" w:lineRule="atLeast"/>
        <w:jc w:val="both"/>
        <w:rPr>
          <w:rFonts w:ascii="Arial" w:hAnsi="Arial" w:cs="Arial"/>
          <w:lang w:val="es-ES_tradnl"/>
        </w:rPr>
      </w:pPr>
    </w:p>
    <w:p w:rsidR="00750FC0" w:rsidRPr="00D974A3" w:rsidRDefault="00750FC0" w:rsidP="00750FC0">
      <w:pPr>
        <w:pStyle w:val="NormalWeb"/>
        <w:jc w:val="both"/>
        <w:rPr>
          <w:rFonts w:ascii="Arial" w:hAnsi="Arial" w:cs="Arial"/>
        </w:rPr>
      </w:pPr>
      <w:hyperlink r:id="rId9" w:history="1">
        <w:r w:rsidRPr="00750FC0">
          <w:rPr>
            <w:rStyle w:val="Hipervnculo"/>
            <w:rFonts w:ascii="Arial" w:hAnsi="Arial" w:cs="Arial"/>
          </w:rPr>
          <w:t>http://www.bratislavaguide.com/palacio-primacial</w:t>
        </w:r>
      </w:hyperlink>
      <w:r w:rsidRPr="00D974A3">
        <w:rPr>
          <w:rFonts w:ascii="Arial" w:hAnsi="Arial" w:cs="Arial"/>
        </w:rPr>
        <w:t xml:space="preserve"> </w:t>
      </w:r>
    </w:p>
    <w:p w:rsidR="00750FC0" w:rsidRDefault="00750FC0">
      <w:pPr>
        <w:widowControl w:val="0"/>
        <w:autoSpaceDE w:val="0"/>
        <w:autoSpaceDN w:val="0"/>
        <w:adjustRightInd w:val="0"/>
        <w:spacing w:before="10" w:after="10" w:line="216" w:lineRule="atLeast"/>
        <w:jc w:val="both"/>
        <w:rPr>
          <w:rFonts w:ascii="Arial" w:hAnsi="Arial" w:cs="Arial"/>
          <w:lang w:val="es-ES_tradnl"/>
        </w:rPr>
      </w:pPr>
    </w:p>
    <w:p w:rsidR="00750FC0" w:rsidRDefault="00750FC0">
      <w:pPr>
        <w:widowControl w:val="0"/>
        <w:autoSpaceDE w:val="0"/>
        <w:autoSpaceDN w:val="0"/>
        <w:adjustRightInd w:val="0"/>
        <w:spacing w:before="10" w:after="10" w:line="216" w:lineRule="atLeast"/>
        <w:jc w:val="both"/>
        <w:rPr>
          <w:rFonts w:ascii="Arial" w:hAnsi="Arial" w:cs="Arial"/>
          <w:lang w:val="es-ES_tradnl"/>
        </w:rPr>
      </w:pPr>
    </w:p>
    <w:p w:rsidR="00EF7C8D" w:rsidRDefault="00EF7C8D">
      <w:pPr>
        <w:widowControl w:val="0"/>
        <w:autoSpaceDE w:val="0"/>
        <w:autoSpaceDN w:val="0"/>
        <w:adjustRightInd w:val="0"/>
        <w:jc w:val="both"/>
        <w:rPr>
          <w:rFonts w:ascii="Arial" w:hAnsi="Arial" w:cs="Arial"/>
          <w:lang w:val="es-ES_tradnl"/>
        </w:rPr>
      </w:pPr>
    </w:p>
    <w:p w:rsidR="00EF7C8D" w:rsidRDefault="00EF7C8D">
      <w:pPr>
        <w:widowControl w:val="0"/>
        <w:autoSpaceDE w:val="0"/>
        <w:autoSpaceDN w:val="0"/>
        <w:adjustRightInd w:val="0"/>
        <w:jc w:val="both"/>
        <w:rPr>
          <w:rFonts w:ascii="Arial" w:hAnsi="Arial" w:cs="Arial"/>
          <w:lang w:val="es-ES_tradnl"/>
        </w:rPr>
      </w:pPr>
    </w:p>
    <w:tbl>
      <w:tblPr>
        <w:tblW w:w="0" w:type="auto"/>
        <w:tblInd w:w="144" w:type="dxa"/>
        <w:tblLayout w:type="fixed"/>
        <w:tblCellMar>
          <w:left w:w="70" w:type="dxa"/>
          <w:right w:w="70" w:type="dxa"/>
        </w:tblCellMar>
        <w:tblLook w:val="0000"/>
      </w:tblPr>
      <w:tblGrid>
        <w:gridCol w:w="2685"/>
        <w:gridCol w:w="6030"/>
      </w:tblGrid>
      <w:tr w:rsidR="00EF7C8D">
        <w:tblPrEx>
          <w:tblCellMar>
            <w:top w:w="0" w:type="dxa"/>
            <w:bottom w:w="0" w:type="dxa"/>
          </w:tblCellMar>
        </w:tblPrEx>
        <w:tc>
          <w:tcPr>
            <w:tcW w:w="2685" w:type="dxa"/>
            <w:tcBorders>
              <w:top w:val="single" w:sz="6" w:space="0" w:color="auto"/>
              <w:left w:val="single" w:sz="6" w:space="0" w:color="auto"/>
              <w:bottom w:val="single" w:sz="6" w:space="0" w:color="auto"/>
              <w:right w:val="single" w:sz="6" w:space="0" w:color="auto"/>
            </w:tcBorders>
            <w:shd w:val="solid" w:color="C0C0C0" w:fill="auto"/>
          </w:tcPr>
          <w:p w:rsidR="00EF7C8D" w:rsidRDefault="00EF7C8D">
            <w:pPr>
              <w:widowControl w:val="0"/>
              <w:autoSpaceDE w:val="0"/>
              <w:autoSpaceDN w:val="0"/>
              <w:adjustRightInd w:val="0"/>
              <w:spacing w:before="10" w:after="10"/>
              <w:jc w:val="both"/>
              <w:rPr>
                <w:rFonts w:ascii="Arial" w:hAnsi="Arial" w:cs="Arial"/>
                <w:lang w:val="es-ES_tradnl"/>
              </w:rPr>
            </w:pPr>
            <w:r>
              <w:rPr>
                <w:rFonts w:ascii="Arial" w:hAnsi="Arial" w:cs="Arial"/>
                <w:lang w:val="es-ES_tradnl"/>
              </w:rPr>
              <w:t>Música del Episodio</w:t>
            </w:r>
          </w:p>
        </w:tc>
        <w:tc>
          <w:tcPr>
            <w:tcW w:w="6030" w:type="dxa"/>
            <w:tcBorders>
              <w:top w:val="single" w:sz="6" w:space="0" w:color="auto"/>
              <w:left w:val="single" w:sz="6" w:space="0" w:color="auto"/>
              <w:bottom w:val="single" w:sz="6" w:space="0" w:color="auto"/>
              <w:right w:val="single" w:sz="6" w:space="0" w:color="auto"/>
            </w:tcBorders>
          </w:tcPr>
          <w:p w:rsidR="00EF7C8D" w:rsidRDefault="00EF7C8D">
            <w:pPr>
              <w:widowControl w:val="0"/>
              <w:autoSpaceDE w:val="0"/>
              <w:autoSpaceDN w:val="0"/>
              <w:adjustRightInd w:val="0"/>
              <w:spacing w:after="101" w:line="216" w:lineRule="atLeast"/>
              <w:jc w:val="both"/>
              <w:rPr>
                <w:rFonts w:ascii="Arial" w:hAnsi="Arial" w:cs="Arial"/>
                <w:lang w:val="es-ES_tradnl"/>
              </w:rPr>
            </w:pPr>
          </w:p>
        </w:tc>
      </w:tr>
      <w:tr w:rsidR="00EF7C8D">
        <w:tblPrEx>
          <w:tblCellMar>
            <w:top w:w="0" w:type="dxa"/>
            <w:bottom w:w="0" w:type="dxa"/>
          </w:tblCellMar>
        </w:tblPrEx>
        <w:tc>
          <w:tcPr>
            <w:tcW w:w="2685" w:type="dxa"/>
            <w:tcBorders>
              <w:top w:val="single" w:sz="6" w:space="0" w:color="auto"/>
              <w:left w:val="single" w:sz="6" w:space="0" w:color="auto"/>
              <w:bottom w:val="single" w:sz="6" w:space="0" w:color="auto"/>
              <w:right w:val="single" w:sz="6" w:space="0" w:color="auto"/>
            </w:tcBorders>
            <w:shd w:val="solid" w:color="C0C0C0" w:fill="auto"/>
          </w:tcPr>
          <w:p w:rsidR="00EF7C8D" w:rsidRDefault="00EF7C8D">
            <w:pPr>
              <w:widowControl w:val="0"/>
              <w:autoSpaceDE w:val="0"/>
              <w:autoSpaceDN w:val="0"/>
              <w:adjustRightInd w:val="0"/>
              <w:spacing w:before="10" w:after="10"/>
              <w:jc w:val="both"/>
              <w:rPr>
                <w:rFonts w:ascii="Arial" w:hAnsi="Arial" w:cs="Arial"/>
                <w:lang w:val="es-ES_tradnl"/>
              </w:rPr>
            </w:pPr>
          </w:p>
        </w:tc>
        <w:tc>
          <w:tcPr>
            <w:tcW w:w="6030" w:type="dxa"/>
            <w:tcBorders>
              <w:top w:val="single" w:sz="6" w:space="0" w:color="auto"/>
              <w:left w:val="single" w:sz="6" w:space="0" w:color="auto"/>
              <w:bottom w:val="single" w:sz="6" w:space="0" w:color="auto"/>
              <w:right w:val="single" w:sz="6" w:space="0" w:color="auto"/>
            </w:tcBorders>
          </w:tcPr>
          <w:p w:rsidR="00EF7C8D" w:rsidRDefault="00750FC0">
            <w:pPr>
              <w:widowControl w:val="0"/>
              <w:autoSpaceDE w:val="0"/>
              <w:autoSpaceDN w:val="0"/>
              <w:adjustRightInd w:val="0"/>
              <w:spacing w:after="101" w:line="216" w:lineRule="atLeast"/>
              <w:jc w:val="both"/>
              <w:rPr>
                <w:rFonts w:ascii="Arial" w:hAnsi="Arial" w:cs="Arial"/>
                <w:lang w:val="en-US"/>
              </w:rPr>
            </w:pPr>
            <w:r w:rsidRPr="00750FC0">
              <w:rPr>
                <w:rFonts w:ascii="Arial" w:hAnsi="Arial" w:cs="Arial"/>
                <w:lang w:val="en-US"/>
              </w:rPr>
              <w:t xml:space="preserve">erlend Øye </w:t>
            </w:r>
            <w:r w:rsidR="00EF7C8D">
              <w:rPr>
                <w:rFonts w:ascii="Arial" w:hAnsi="Arial" w:cs="Arial"/>
                <w:lang w:val="en-US"/>
              </w:rPr>
              <w:t>–</w:t>
            </w:r>
            <w:r w:rsidRPr="00750FC0">
              <w:rPr>
                <w:rFonts w:ascii="Arial" w:hAnsi="Arial" w:cs="Arial"/>
                <w:lang w:val="en-US"/>
              </w:rPr>
              <w:t xml:space="preserve"> </w:t>
            </w:r>
            <w:r w:rsidR="00EF7C8D">
              <w:rPr>
                <w:rFonts w:ascii="Arial" w:hAnsi="Arial" w:cs="Arial"/>
                <w:lang w:val="en-US"/>
              </w:rPr>
              <w:t>Disco “U</w:t>
            </w:r>
            <w:r w:rsidRPr="00750FC0">
              <w:rPr>
                <w:rFonts w:ascii="Arial" w:hAnsi="Arial" w:cs="Arial"/>
                <w:lang w:val="en-US"/>
              </w:rPr>
              <w:t>nrest</w:t>
            </w:r>
            <w:r w:rsidR="00EF7C8D">
              <w:rPr>
                <w:rFonts w:ascii="Arial" w:hAnsi="Arial" w:cs="Arial"/>
                <w:lang w:val="en-US"/>
              </w:rPr>
              <w:t>”</w:t>
            </w:r>
            <w:r w:rsidRPr="00750FC0">
              <w:rPr>
                <w:rFonts w:ascii="Arial" w:hAnsi="Arial" w:cs="Arial"/>
                <w:lang w:val="en-US"/>
              </w:rPr>
              <w:t xml:space="preserve"> </w:t>
            </w:r>
          </w:p>
          <w:p w:rsidR="00750FC0" w:rsidRPr="00750FC0" w:rsidRDefault="00750FC0">
            <w:pPr>
              <w:widowControl w:val="0"/>
              <w:autoSpaceDE w:val="0"/>
              <w:autoSpaceDN w:val="0"/>
              <w:adjustRightInd w:val="0"/>
              <w:spacing w:after="101" w:line="216" w:lineRule="atLeast"/>
              <w:jc w:val="both"/>
              <w:rPr>
                <w:rFonts w:ascii="Arial" w:hAnsi="Arial" w:cs="Arial"/>
                <w:lang w:val="en-US"/>
              </w:rPr>
            </w:pPr>
            <w:proofErr w:type="spellStart"/>
            <w:r>
              <w:rPr>
                <w:rFonts w:ascii="Arial" w:hAnsi="Arial" w:cs="Arial"/>
                <w:lang w:val="en-US"/>
              </w:rPr>
              <w:t>Jimi</w:t>
            </w:r>
            <w:proofErr w:type="spellEnd"/>
            <w:r>
              <w:rPr>
                <w:rFonts w:ascii="Arial" w:hAnsi="Arial" w:cs="Arial"/>
                <w:lang w:val="en-US"/>
              </w:rPr>
              <w:t xml:space="preserve"> Hendrix </w:t>
            </w:r>
            <w:r w:rsidR="00EF7C8D">
              <w:rPr>
                <w:rFonts w:ascii="Arial" w:hAnsi="Arial" w:cs="Arial"/>
                <w:lang w:val="en-US"/>
              </w:rPr>
              <w:t>–</w:t>
            </w:r>
            <w:r>
              <w:rPr>
                <w:rFonts w:ascii="Arial" w:hAnsi="Arial" w:cs="Arial"/>
                <w:lang w:val="en-US"/>
              </w:rPr>
              <w:t xml:space="preserve"> </w:t>
            </w:r>
            <w:r w:rsidR="00EF7C8D">
              <w:rPr>
                <w:rFonts w:ascii="Arial" w:hAnsi="Arial" w:cs="Arial"/>
                <w:lang w:val="en-US"/>
              </w:rPr>
              <w:t>“</w:t>
            </w:r>
            <w:r w:rsidRPr="000F17D2">
              <w:rPr>
                <w:rFonts w:ascii="Arial" w:hAnsi="Arial" w:cs="Arial"/>
                <w:lang w:val="en-US"/>
              </w:rPr>
              <w:t xml:space="preserve">Little Drummer Boy-Silent Night-Auld Lang </w:t>
            </w:r>
            <w:proofErr w:type="spellStart"/>
            <w:r w:rsidRPr="000F17D2">
              <w:rPr>
                <w:rFonts w:ascii="Arial" w:hAnsi="Arial" w:cs="Arial"/>
                <w:lang w:val="en-US"/>
              </w:rPr>
              <w:t>Syne</w:t>
            </w:r>
            <w:proofErr w:type="spellEnd"/>
            <w:r w:rsidR="00EF7C8D" w:rsidRPr="000F17D2">
              <w:rPr>
                <w:rFonts w:ascii="Arial" w:hAnsi="Arial" w:cs="Arial"/>
                <w:lang w:val="en-US"/>
              </w:rPr>
              <w:t>”</w:t>
            </w:r>
          </w:p>
        </w:tc>
      </w:tr>
    </w:tbl>
    <w:p w:rsidR="00EF7C8D" w:rsidRDefault="00EF7C8D">
      <w:pPr>
        <w:widowControl w:val="0"/>
        <w:autoSpaceDE w:val="0"/>
        <w:autoSpaceDN w:val="0"/>
        <w:adjustRightInd w:val="0"/>
        <w:jc w:val="both"/>
        <w:rPr>
          <w:rFonts w:ascii="Arial" w:hAnsi="Arial" w:cs="Arial"/>
          <w:lang w:val="en-US"/>
        </w:rPr>
      </w:pPr>
    </w:p>
    <w:p w:rsidR="00EF7C8D" w:rsidRDefault="00EF7C8D">
      <w:pPr>
        <w:widowControl w:val="0"/>
        <w:autoSpaceDE w:val="0"/>
        <w:autoSpaceDN w:val="0"/>
        <w:adjustRightInd w:val="0"/>
        <w:jc w:val="both"/>
        <w:rPr>
          <w:rFonts w:ascii="Arial" w:hAnsi="Arial" w:cs="Arial"/>
          <w:b/>
          <w:bCs/>
          <w:lang w:val="es-ES_tradnl"/>
        </w:rPr>
      </w:pPr>
      <w:r>
        <w:rPr>
          <w:rFonts w:ascii="Arial" w:hAnsi="Arial" w:cs="Arial"/>
          <w:b/>
          <w:bCs/>
          <w:lang w:val="es-ES_tradnl"/>
        </w:rPr>
        <w:t>ENTRADA ESCRITA DEL EPISODIO</w:t>
      </w:r>
    </w:p>
    <w:p w:rsidR="00EF7C8D" w:rsidRDefault="00EF7C8D">
      <w:pPr>
        <w:widowControl w:val="0"/>
        <w:autoSpaceDE w:val="0"/>
        <w:autoSpaceDN w:val="0"/>
        <w:adjustRightInd w:val="0"/>
        <w:jc w:val="both"/>
        <w:rPr>
          <w:rFonts w:ascii="Arial" w:hAnsi="Arial" w:cs="Arial"/>
          <w:lang w:val="es-ES_tradnl"/>
        </w:rPr>
      </w:pPr>
    </w:p>
    <w:p w:rsidR="00EF7C8D" w:rsidRDefault="00EF7C8D" w:rsidP="00EF7C8D">
      <w:pPr>
        <w:pStyle w:val="NormalWeb"/>
        <w:jc w:val="both"/>
        <w:rPr>
          <w:rFonts w:ascii="Arial" w:hAnsi="Arial" w:cs="Arial"/>
          <w:bCs/>
        </w:rPr>
      </w:pPr>
      <w:r>
        <w:rPr>
          <w:rFonts w:ascii="Arial" w:hAnsi="Arial" w:cs="Arial"/>
          <w:bCs/>
        </w:rPr>
        <w:t xml:space="preserve">El inicio del año no sólo da la posibilidad de renovarse, de buscar transformar nuestras vidas para bien. El inicio del año es la época propicia para planear un viaje, ese viaje que hemos deseado. Y también para imaginar, para viajar en la mente, en la imaginación. Es lo que buscamos en Pasajeros con Destino: ser aliados de aquellas personas que viajan, físicamente o e la imaginación. Por ello, Bienvenidos sea el 2008, un año que deseamos que llegue con salud para todos y con viajes, muchos viajes en mp3 en pasajeros con destino. </w:t>
      </w:r>
    </w:p>
    <w:p w:rsidR="00EF7C8D" w:rsidRDefault="00EF7C8D" w:rsidP="00EF7C8D">
      <w:pPr>
        <w:pStyle w:val="NormalWeb"/>
        <w:jc w:val="both"/>
        <w:rPr>
          <w:rFonts w:ascii="Arial" w:hAnsi="Arial" w:cs="Arial"/>
          <w:bCs/>
        </w:rPr>
      </w:pPr>
      <w:r>
        <w:rPr>
          <w:rFonts w:ascii="Arial" w:hAnsi="Arial" w:cs="Arial"/>
          <w:bCs/>
        </w:rPr>
        <w:t>En nuestro primer programa del 2008 concluimos nuestra visita a Bratislava, capital de Eslovaquia, ofreciéndote opciones y compartiendo contigo algunos datos que pueden ayudarte a viajar bien y barato por esta hermosa capital europea.</w:t>
      </w:r>
    </w:p>
    <w:p w:rsidR="00EF7C8D" w:rsidRDefault="00EF7C8D" w:rsidP="00EF7C8D">
      <w:pPr>
        <w:pStyle w:val="NormalWeb"/>
        <w:jc w:val="both"/>
        <w:rPr>
          <w:rFonts w:ascii="Arial" w:hAnsi="Arial" w:cs="Arial"/>
          <w:bCs/>
        </w:rPr>
      </w:pPr>
      <w:r>
        <w:rPr>
          <w:rFonts w:ascii="Arial" w:hAnsi="Arial" w:cs="Arial"/>
          <w:bCs/>
        </w:rPr>
        <w:t>En esta ocasión recorremos las calles principales del centro histórico de esta ciudad que fue la sede de coronación de reyes, hablamos de su castillo, del puente nuevo o novy most y de guías alternativas para continuar tu viaje desde Bratislava a otros países y viceversa.</w:t>
      </w:r>
    </w:p>
    <w:p w:rsidR="00EF7C8D" w:rsidRPr="00D974A3" w:rsidRDefault="00EF7C8D" w:rsidP="00EF7C8D">
      <w:pPr>
        <w:pStyle w:val="NormalWeb"/>
        <w:jc w:val="both"/>
        <w:rPr>
          <w:rFonts w:ascii="Arial" w:hAnsi="Arial" w:cs="Arial"/>
          <w:bCs/>
        </w:rPr>
      </w:pPr>
      <w:r>
        <w:rPr>
          <w:rFonts w:ascii="Arial" w:hAnsi="Arial" w:cs="Arial"/>
          <w:bCs/>
        </w:rPr>
        <w:t xml:space="preserve">Además, te invitamos a que nos acompañes en nuestro recorrido por la ciudad donde describimos algunos rincones de Bratislava, capital situada en el corazón </w:t>
      </w:r>
      <w:r>
        <w:rPr>
          <w:rFonts w:ascii="Arial" w:hAnsi="Arial" w:cs="Arial"/>
          <w:bCs/>
        </w:rPr>
        <w:lastRenderedPageBreak/>
        <w:t>de Europa. El medioevo, el renacimiento y la era soviética se reúnen alrededor del Danubio, el río del último gran imperio Europeo… un auténtico viaje en mp3, aquí en Pasajeros con Destino, un podcast de Frecuencia cero, producido por Abel Cobos y conducido por tu amigo Marco Carlos Avalos…</w:t>
      </w:r>
    </w:p>
    <w:p w:rsidR="00EF7C8D" w:rsidRDefault="00EF7C8D">
      <w:pPr>
        <w:widowControl w:val="0"/>
        <w:autoSpaceDE w:val="0"/>
        <w:autoSpaceDN w:val="0"/>
        <w:adjustRightInd w:val="0"/>
        <w:jc w:val="both"/>
        <w:rPr>
          <w:rFonts w:ascii="Arial" w:hAnsi="Arial" w:cs="Arial"/>
          <w:lang w:val="es-ES_tradnl"/>
        </w:rPr>
      </w:pPr>
    </w:p>
    <w:sectPr w:rsidR="00EF7C8D">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B84245"/>
    <w:rsid w:val="000F17D2"/>
    <w:rsid w:val="00115365"/>
    <w:rsid w:val="00750FC0"/>
    <w:rsid w:val="00B84245"/>
    <w:rsid w:val="00EF7C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next w:val="Normal"/>
    <w:qFormat/>
    <w:rsid w:val="00750FC0"/>
    <w:pPr>
      <w:keepNext/>
      <w:spacing w:before="240" w:after="60"/>
      <w:outlineLvl w:val="1"/>
    </w:pPr>
    <w:rPr>
      <w:rFonts w:ascii="Arial" w:hAnsi="Arial" w:cs="Arial"/>
      <w:b/>
      <w:bCs/>
      <w:i/>
      <w:i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750FC0"/>
    <w:pPr>
      <w:spacing w:before="100" w:beforeAutospacing="1" w:after="100" w:afterAutospacing="1"/>
    </w:pPr>
  </w:style>
  <w:style w:type="character" w:styleId="Hipervnculo">
    <w:name w:val="Hyperlink"/>
    <w:basedOn w:val="Fuentedeprrafopredeter"/>
    <w:rsid w:val="00750F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agency.cz" TargetMode="External"/><Relationship Id="rId3" Type="http://schemas.openxmlformats.org/officeDocument/2006/relationships/webSettings" Target="webSettings.xml"/><Relationship Id="rId7" Type="http://schemas.openxmlformats.org/officeDocument/2006/relationships/hyperlink" Target="http://www.bratislavahotels.com/hostel-blues%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tislavahotels.com/hostel-star-bratislava" TargetMode="External"/><Relationship Id="rId11" Type="http://schemas.openxmlformats.org/officeDocument/2006/relationships/theme" Target="theme/theme1.xml"/><Relationship Id="rId5" Type="http://schemas.openxmlformats.org/officeDocument/2006/relationships/hyperlink" Target="http://www.bratislavahotels.com/hostel-star-bratislava" TargetMode="External"/><Relationship Id="rId10" Type="http://schemas.openxmlformats.org/officeDocument/2006/relationships/fontTable" Target="fontTable.xml"/><Relationship Id="rId4" Type="http://schemas.openxmlformats.org/officeDocument/2006/relationships/hyperlink" Target="http://www.bratislavahotels.com/hostel-possonium%20" TargetMode="External"/><Relationship Id="rId9" Type="http://schemas.openxmlformats.org/officeDocument/2006/relationships/hyperlink" Target="http://www.bratislavaguide.com/palacio-primacial%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558</Words>
  <Characters>3075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Pasajeros con Destino                       </vt:lpstr>
    </vt:vector>
  </TitlesOfParts>
  <Company/>
  <LinksUpToDate>false</LinksUpToDate>
  <CharactersWithSpaces>3626</CharactersWithSpaces>
  <SharedDoc>false</SharedDoc>
  <HLinks>
    <vt:vector size="36" baseType="variant">
      <vt:variant>
        <vt:i4>5439491</vt:i4>
      </vt:variant>
      <vt:variant>
        <vt:i4>15</vt:i4>
      </vt:variant>
      <vt:variant>
        <vt:i4>0</vt:i4>
      </vt:variant>
      <vt:variant>
        <vt:i4>5</vt:i4>
      </vt:variant>
      <vt:variant>
        <vt:lpwstr>http://www.bratislavaguide.com/palacio-primacial</vt:lpwstr>
      </vt:variant>
      <vt:variant>
        <vt:lpwstr/>
      </vt:variant>
      <vt:variant>
        <vt:i4>29</vt:i4>
      </vt:variant>
      <vt:variant>
        <vt:i4>12</vt:i4>
      </vt:variant>
      <vt:variant>
        <vt:i4>0</vt:i4>
      </vt:variant>
      <vt:variant>
        <vt:i4>5</vt:i4>
      </vt:variant>
      <vt:variant>
        <vt:lpwstr>http://www.studentagency.cz/</vt:lpwstr>
      </vt:variant>
      <vt:variant>
        <vt:lpwstr/>
      </vt:variant>
      <vt:variant>
        <vt:i4>5636104</vt:i4>
      </vt:variant>
      <vt:variant>
        <vt:i4>9</vt:i4>
      </vt:variant>
      <vt:variant>
        <vt:i4>0</vt:i4>
      </vt:variant>
      <vt:variant>
        <vt:i4>5</vt:i4>
      </vt:variant>
      <vt:variant>
        <vt:lpwstr>http://www.bratislavahotels.com/hostel-blues</vt:lpwstr>
      </vt:variant>
      <vt:variant>
        <vt:lpwstr/>
      </vt:variant>
      <vt:variant>
        <vt:i4>7864439</vt:i4>
      </vt:variant>
      <vt:variant>
        <vt:i4>6</vt:i4>
      </vt:variant>
      <vt:variant>
        <vt:i4>0</vt:i4>
      </vt:variant>
      <vt:variant>
        <vt:i4>5</vt:i4>
      </vt:variant>
      <vt:variant>
        <vt:lpwstr>http://www.bratislavahotels.com/hostel-star-bratislava</vt:lpwstr>
      </vt:variant>
      <vt:variant>
        <vt:lpwstr/>
      </vt:variant>
      <vt:variant>
        <vt:i4>7864439</vt:i4>
      </vt:variant>
      <vt:variant>
        <vt:i4>3</vt:i4>
      </vt:variant>
      <vt:variant>
        <vt:i4>0</vt:i4>
      </vt:variant>
      <vt:variant>
        <vt:i4>5</vt:i4>
      </vt:variant>
      <vt:variant>
        <vt:lpwstr>http://www.bratislavahotels.com/hostel-star-bratislava</vt:lpwstr>
      </vt:variant>
      <vt:variant>
        <vt:lpwstr/>
      </vt:variant>
      <vt:variant>
        <vt:i4>5898246</vt:i4>
      </vt:variant>
      <vt:variant>
        <vt:i4>0</vt:i4>
      </vt:variant>
      <vt:variant>
        <vt:i4>0</vt:i4>
      </vt:variant>
      <vt:variant>
        <vt:i4>5</vt:i4>
      </vt:variant>
      <vt:variant>
        <vt:lpwstr>http://www.bratislavahotels.com/hostel-possonium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Pasajeros con Destino                       </dc:title>
  <dc:subject/>
  <dc:creator>Posgrado</dc:creator>
  <cp:keywords/>
  <dc:description/>
  <cp:lastModifiedBy>Posgrado</cp:lastModifiedBy>
  <cp:revision>2</cp:revision>
  <dcterms:created xsi:type="dcterms:W3CDTF">2010-05-28T18:15:00Z</dcterms:created>
  <dcterms:modified xsi:type="dcterms:W3CDTF">2010-05-28T18:15:00Z</dcterms:modified>
</cp:coreProperties>
</file>